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278FF3A4" w14:textId="77777777" w:rsidTr="00D3465C">
        <w:tblPrEx>
          <w:tblW w:w="9356" w:type="dxa"/>
          <w:tblInd w:w="108" w:type="dxa"/>
          <w:tblLayout w:type="fixed"/>
          <w:tblLook w:val="04A0"/>
        </w:tblPrEx>
        <w:tc>
          <w:tcPr>
            <w:tcW w:w="9356" w:type="dxa"/>
          </w:tcPr>
          <w:p w:rsidR="00BC67F6" w:rsidRPr="00AF1B9F" w:rsidP="00106D19" w14:paraId="281E2576" w14:textId="77777777">
            <w:pPr>
              <w:jc w:val="center"/>
              <w:rPr>
                <w:b/>
                <w:bCs/>
                <w:caps/>
                <w:noProof/>
                <w:szCs w:val="28"/>
                <w:lang w:val="lv-LV"/>
              </w:rPr>
            </w:pPr>
            <w:r w:rsidRPr="00AF1B9F">
              <w:rPr>
                <w:b/>
                <w:bCs/>
                <w:caps/>
                <w:noProof/>
                <w:szCs w:val="28"/>
                <w:lang w:val="lv-LV"/>
              </w:rPr>
              <w:t>Objekta higiēniskais novērtējums</w:t>
            </w:r>
          </w:p>
        </w:tc>
      </w:tr>
      <w:tr w14:paraId="23FDBBD8" w14:textId="77777777" w:rsidTr="00D3465C">
        <w:tblPrEx>
          <w:tblW w:w="9356" w:type="dxa"/>
          <w:tblInd w:w="108" w:type="dxa"/>
          <w:tblLayout w:type="fixed"/>
          <w:tblLook w:val="04A0"/>
        </w:tblPrEx>
        <w:tc>
          <w:tcPr>
            <w:tcW w:w="9356" w:type="dxa"/>
          </w:tcPr>
          <w:p w:rsidR="00BC67F6" w:rsidRPr="00AF1B9F" w:rsidP="00465773" w14:paraId="588290E6" w14:textId="77777777">
            <w:pPr>
              <w:jc w:val="center"/>
              <w:rPr>
                <w:bCs/>
                <w:noProof/>
                <w:sz w:val="24"/>
                <w:lang w:val="lv-LV"/>
              </w:rPr>
            </w:pPr>
            <w:r w:rsidRPr="00AF1B9F">
              <w:rPr>
                <w:bCs/>
                <w:noProof/>
                <w:sz w:val="24"/>
                <w:lang w:val="lv-LV"/>
              </w:rPr>
              <w:t>Jelgavā</w:t>
            </w:r>
          </w:p>
        </w:tc>
      </w:tr>
    </w:tbl>
    <w:p w:rsidR="00BC67F6" w:rsidRPr="00AF1B9F" w:rsidP="00BC67F6" w14:paraId="581C23B6" w14:textId="77777777">
      <w:pPr>
        <w:rPr>
          <w:noProof/>
          <w:sz w:val="24"/>
          <w:lang w:val="lv-LV"/>
        </w:rPr>
      </w:pPr>
    </w:p>
    <w:tbl>
      <w:tblPr>
        <w:tblW w:w="2909" w:type="dxa"/>
        <w:tblInd w:w="108" w:type="dxa"/>
        <w:tblLayout w:type="fixed"/>
        <w:tblLook w:val="0000"/>
      </w:tblPr>
      <w:tblGrid>
        <w:gridCol w:w="2909"/>
      </w:tblGrid>
      <w:tr w14:paraId="7EB1E225"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AF1B9F" w:rsidP="00BC67F6" w14:paraId="4A92D994" w14:textId="77777777">
            <w:pPr>
              <w:jc w:val="center"/>
              <w:rPr>
                <w:bCs/>
                <w:noProof/>
                <w:sz w:val="24"/>
                <w:lang w:val="lv-LV"/>
              </w:rPr>
            </w:pPr>
            <w:r w:rsidRPr="00AF1B9F">
              <w:rPr>
                <w:bCs/>
                <w:noProof/>
                <w:sz w:val="22"/>
                <w:szCs w:val="22"/>
                <w:lang w:val="lv-LV"/>
              </w:rPr>
              <w:t>09.08.2022</w:t>
            </w:r>
          </w:p>
        </w:tc>
      </w:tr>
    </w:tbl>
    <w:p w:rsidR="00BC67F6" w:rsidRPr="00AF1B9F" w:rsidP="00BC67F6" w14:paraId="093DAE6A" w14:textId="77777777">
      <w:pPr>
        <w:tabs>
          <w:tab w:val="left" w:pos="3825"/>
        </w:tabs>
        <w:rPr>
          <w:noProof/>
          <w:sz w:val="24"/>
          <w:lang w:val="lv-LV"/>
        </w:rPr>
      </w:pPr>
    </w:p>
    <w:tbl>
      <w:tblPr>
        <w:tblW w:w="0" w:type="auto"/>
        <w:tblInd w:w="108" w:type="dxa"/>
        <w:tblLook w:val="04A0"/>
      </w:tblPr>
      <w:tblGrid>
        <w:gridCol w:w="9237"/>
      </w:tblGrid>
      <w:tr w14:paraId="4FCFD1A2"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AF1B9F" w:rsidP="00246554" w14:paraId="1E58CD7C" w14:textId="29DE467B">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 xml:space="preserve">Objekta </w:t>
            </w:r>
            <w:r w:rsidRPr="00AF1B9F" w:rsidR="00C752CC">
              <w:rPr>
                <w:b/>
                <w:noProof/>
                <w:sz w:val="24"/>
                <w:lang w:val="lv-LV"/>
              </w:rPr>
              <w:t>nosaukums</w:t>
            </w:r>
            <w:r w:rsidRPr="00AF1B9F">
              <w:rPr>
                <w:b/>
                <w:noProof/>
                <w:sz w:val="24"/>
                <w:lang w:val="lv-LV"/>
              </w:rPr>
              <w:t>:</w:t>
            </w:r>
            <w:r w:rsidRPr="00AF1B9F">
              <w:rPr>
                <w:noProof/>
                <w:sz w:val="24"/>
                <w:lang w:val="lv-LV"/>
              </w:rPr>
              <w:t xml:space="preserve"> </w:t>
            </w:r>
            <w:r w:rsidRPr="00AF1B9F" w:rsidR="001624C8">
              <w:rPr>
                <w:noProof/>
                <w:sz w:val="24"/>
                <w:lang w:val="lv-LV"/>
              </w:rPr>
              <w:t>Bērnu nometne</w:t>
            </w:r>
          </w:p>
        </w:tc>
      </w:tr>
      <w:tr w14:paraId="7FF05B93"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AF1B9F" w:rsidP="00246554" w14:paraId="72AA078B" w14:textId="70C53EF3">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Objekta īpašnieks:</w:t>
            </w:r>
            <w:r w:rsidRPr="00AF1B9F">
              <w:rPr>
                <w:noProof/>
                <w:sz w:val="24"/>
                <w:lang w:val="lv-LV"/>
              </w:rPr>
              <w:t xml:space="preserve"> </w:t>
            </w:r>
            <w:r w:rsidR="008D03C5">
              <w:rPr>
                <w:noProof/>
                <w:sz w:val="24"/>
                <w:lang w:val="lv-LV"/>
              </w:rPr>
              <w:t>Jelgavas pamatskola “Valdeka” – attīstības centrs, reģistrācijas Nr. 90000074738</w:t>
            </w:r>
          </w:p>
        </w:tc>
      </w:tr>
      <w:tr w14:paraId="74A31781"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AF1B9F" w:rsidP="00246554" w14:paraId="42F60ED0" w14:textId="414B4FC6">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Objekta adrese:</w:t>
            </w:r>
            <w:r w:rsidRPr="00AF1B9F">
              <w:rPr>
                <w:noProof/>
                <w:sz w:val="24"/>
                <w:lang w:val="lv-LV"/>
              </w:rPr>
              <w:t xml:space="preserve"> </w:t>
            </w:r>
            <w:r w:rsidR="008D03C5">
              <w:rPr>
                <w:noProof/>
                <w:sz w:val="24"/>
                <w:lang w:val="lv-LV"/>
              </w:rPr>
              <w:t>I</w:t>
            </w:r>
            <w:r w:rsidR="008D03C5">
              <w:rPr>
                <w:sz w:val="24"/>
                <w:lang w:val="lv-LV"/>
              </w:rPr>
              <w:t>nstitūta iela 4</w:t>
            </w:r>
            <w:r w:rsidRPr="00485458" w:rsidR="008D03C5">
              <w:rPr>
                <w:noProof/>
                <w:sz w:val="24"/>
                <w:lang w:val="lv-LV"/>
              </w:rPr>
              <w:t>, Jelgava</w:t>
            </w:r>
          </w:p>
        </w:tc>
      </w:tr>
      <w:tr w14:paraId="63AB9994"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AF1B9F" w:rsidP="00246554" w14:paraId="2FC996D1" w14:textId="21573C34">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Novērtēšanu veica:</w:t>
            </w:r>
            <w:r w:rsidRPr="00AF1B9F">
              <w:rPr>
                <w:noProof/>
                <w:sz w:val="24"/>
                <w:lang w:val="lv-LV"/>
              </w:rPr>
              <w:t xml:space="preserve"> </w:t>
            </w:r>
            <w:r w:rsidR="008D03C5">
              <w:rPr>
                <w:noProof/>
                <w:sz w:val="24"/>
                <w:lang w:val="lv-LV"/>
              </w:rPr>
              <w:t>08</w:t>
            </w:r>
            <w:r w:rsidRPr="00485458" w:rsidR="008D03C5">
              <w:rPr>
                <w:noProof/>
                <w:sz w:val="24"/>
                <w:lang w:val="lv-LV"/>
              </w:rPr>
              <w:t>.0</w:t>
            </w:r>
            <w:r w:rsidR="008D03C5">
              <w:rPr>
                <w:noProof/>
                <w:sz w:val="24"/>
                <w:lang w:val="lv-LV"/>
              </w:rPr>
              <w:t>8</w:t>
            </w:r>
            <w:r w:rsidRPr="00485458" w:rsidR="008D03C5">
              <w:rPr>
                <w:noProof/>
                <w:sz w:val="24"/>
                <w:lang w:val="lv-LV"/>
              </w:rPr>
              <w:t xml:space="preserve">.2022. higiēnas ārste </w:t>
            </w:r>
            <w:r w:rsidR="00FE197E">
              <w:rPr>
                <w:noProof/>
                <w:sz w:val="24"/>
                <w:lang w:val="lv-LV"/>
              </w:rPr>
              <w:t>T</w:t>
            </w:r>
            <w:r w:rsidR="008D03C5">
              <w:rPr>
                <w:noProof/>
                <w:sz w:val="24"/>
                <w:lang w:val="lv-LV"/>
              </w:rPr>
              <w:t>atjana Losicka</w:t>
            </w:r>
          </w:p>
        </w:tc>
      </w:tr>
      <w:tr w14:paraId="45C53362"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AF1B9F" w:rsidP="00246554" w14:paraId="492FB1CF" w14:textId="260882A7">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Novērtēšanā piedalījās:</w:t>
            </w:r>
            <w:r w:rsidRPr="00AF1B9F">
              <w:rPr>
                <w:noProof/>
                <w:sz w:val="24"/>
                <w:lang w:val="lv-LV"/>
              </w:rPr>
              <w:t xml:space="preserve"> </w:t>
            </w:r>
            <w:r w:rsidR="008D03C5">
              <w:rPr>
                <w:noProof/>
                <w:sz w:val="24"/>
                <w:lang w:val="lv-LV"/>
              </w:rPr>
              <w:t>Jelgavas pamatskolas “Valdeka” – attīstības centra direktora p.i. Skaidrīte Čerevko</w:t>
            </w:r>
          </w:p>
        </w:tc>
      </w:tr>
      <w:tr w14:paraId="3EE0912E"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C136F" w:rsidRPr="00AF1B9F" w:rsidP="00EC136F" w14:paraId="75F3AA11" w14:textId="77B0C737">
            <w:pPr>
              <w:jc w:val="both"/>
              <w:rPr>
                <w:noProof/>
                <w:sz w:val="24"/>
                <w:lang w:val="lv-LV"/>
              </w:rPr>
            </w:pPr>
            <w:r>
              <w:rPr>
                <w:b/>
                <w:noProof/>
                <w:sz w:val="24"/>
                <w:lang w:val="lv-LV"/>
              </w:rPr>
              <w:t xml:space="preserve">6. </w:t>
            </w:r>
            <w:r w:rsidRPr="00AF1B9F">
              <w:rPr>
                <w:b/>
                <w:noProof/>
                <w:sz w:val="24"/>
                <w:lang w:val="lv-LV"/>
              </w:rPr>
              <w:t xml:space="preserve">Konstatēts: </w:t>
            </w:r>
            <w:r w:rsidRPr="00AF1B9F">
              <w:rPr>
                <w:bCs/>
                <w:noProof/>
                <w:sz w:val="24"/>
                <w:lang w:val="lv-LV"/>
              </w:rPr>
              <w:t xml:space="preserve">Jelgavas </w:t>
            </w:r>
            <w:r>
              <w:rPr>
                <w:bCs/>
                <w:noProof/>
                <w:sz w:val="24"/>
                <w:lang w:val="lv-LV"/>
              </w:rPr>
              <w:t xml:space="preserve">pamatskolas “Valdeka” – attīstības centra </w:t>
            </w:r>
            <w:r w:rsidRPr="00AF1B9F">
              <w:rPr>
                <w:bCs/>
                <w:noProof/>
                <w:sz w:val="24"/>
                <w:lang w:val="lv-LV"/>
              </w:rPr>
              <w:t>telpās plāno organizēt dienas bērnu nometn</w:t>
            </w:r>
            <w:r>
              <w:rPr>
                <w:bCs/>
                <w:noProof/>
                <w:sz w:val="24"/>
                <w:lang w:val="lv-LV"/>
              </w:rPr>
              <w:t>i</w:t>
            </w:r>
            <w:r w:rsidRPr="00AF1B9F">
              <w:rPr>
                <w:bCs/>
                <w:noProof/>
                <w:sz w:val="24"/>
                <w:lang w:val="lv-LV"/>
              </w:rPr>
              <w:t>. Nomet</w:t>
            </w:r>
            <w:r>
              <w:rPr>
                <w:bCs/>
                <w:noProof/>
                <w:sz w:val="24"/>
                <w:lang w:val="lv-LV"/>
              </w:rPr>
              <w:t>nes</w:t>
            </w:r>
            <w:r w:rsidRPr="00AF1B9F">
              <w:rPr>
                <w:bCs/>
                <w:noProof/>
                <w:sz w:val="24"/>
                <w:lang w:val="lv-LV"/>
              </w:rPr>
              <w:t xml:space="preserve"> norises laiks no </w:t>
            </w:r>
            <w:r w:rsidR="002C5D16">
              <w:rPr>
                <w:bCs/>
                <w:noProof/>
                <w:sz w:val="24"/>
                <w:lang w:val="lv-LV"/>
              </w:rPr>
              <w:t>16</w:t>
            </w:r>
            <w:r w:rsidRPr="00AF1B9F">
              <w:rPr>
                <w:bCs/>
                <w:noProof/>
                <w:sz w:val="24"/>
                <w:lang w:val="lv-LV"/>
              </w:rPr>
              <w:t xml:space="preserve">.08.2022 līdz </w:t>
            </w:r>
            <w:r w:rsidR="002C5D16">
              <w:rPr>
                <w:bCs/>
                <w:noProof/>
                <w:sz w:val="24"/>
                <w:lang w:val="lv-LV"/>
              </w:rPr>
              <w:t>23</w:t>
            </w:r>
            <w:r w:rsidRPr="00AF1B9F">
              <w:rPr>
                <w:bCs/>
                <w:noProof/>
                <w:sz w:val="24"/>
                <w:lang w:val="lv-LV"/>
              </w:rPr>
              <w:t>.08.2022</w:t>
            </w:r>
            <w:r w:rsidRPr="00AF1B9F">
              <w:rPr>
                <w:noProof/>
                <w:sz w:val="24"/>
                <w:lang w:val="lv-LV"/>
              </w:rPr>
              <w:t xml:space="preserve">. </w:t>
            </w:r>
            <w:r w:rsidR="00740C58">
              <w:rPr>
                <w:noProof/>
                <w:sz w:val="24"/>
                <w:lang w:val="lv-LV"/>
              </w:rPr>
              <w:t xml:space="preserve">Nometnes vadītāja Dace Ekša, apliecības Nr. 112-00039, </w:t>
            </w:r>
            <w:r w:rsidR="006C2EBC">
              <w:rPr>
                <w:noProof/>
                <w:sz w:val="24"/>
                <w:lang w:val="lv-LV"/>
              </w:rPr>
              <w:t>derīguma termiņš: 2027-04-22.</w:t>
            </w:r>
          </w:p>
          <w:p w:rsidR="00EC136F" w:rsidRPr="00AF1B9F" w:rsidP="00EC136F" w14:paraId="31E73F7F" w14:textId="01B77442">
            <w:pPr>
              <w:jc w:val="both"/>
              <w:rPr>
                <w:b/>
                <w:noProof/>
                <w:sz w:val="24"/>
                <w:lang w:val="lv-LV"/>
              </w:rPr>
            </w:pPr>
            <w:r w:rsidRPr="00AF1B9F">
              <w:rPr>
                <w:b/>
                <w:noProof/>
                <w:sz w:val="24"/>
                <w:lang w:val="lv-LV"/>
              </w:rPr>
              <w:t>6.1. Vispārīgās ziņas par objektu/ objekta raksturojums</w:t>
            </w:r>
          </w:p>
          <w:p w:rsidR="00EC136F" w:rsidRPr="00AF1B9F" w:rsidP="00EC136F" w14:paraId="0F7BB1F2" w14:textId="63CA563A">
            <w:pPr>
              <w:overflowPunct/>
              <w:autoSpaceDE/>
              <w:adjustRightInd/>
              <w:ind w:right="6"/>
              <w:jc w:val="both"/>
              <w:rPr>
                <w:i/>
                <w:noProof/>
                <w:sz w:val="24"/>
                <w:lang w:val="lv-LV"/>
              </w:rPr>
            </w:pPr>
            <w:r w:rsidRPr="00AF1B9F">
              <w:rPr>
                <w:noProof/>
                <w:sz w:val="24"/>
                <w:lang w:val="lv-LV"/>
              </w:rPr>
              <w:t xml:space="preserve">   Objekta higiēniskais novērtējums veikts sakarā ar saņemto iesniegumu, lai novērtētu Jelgavas </w:t>
            </w:r>
            <w:r w:rsidR="00835FF8">
              <w:rPr>
                <w:noProof/>
                <w:sz w:val="24"/>
                <w:lang w:val="lv-LV"/>
              </w:rPr>
              <w:t xml:space="preserve">pamatskolas “Valdeka” – attīstības centra </w:t>
            </w:r>
            <w:r w:rsidRPr="00AF1B9F">
              <w:rPr>
                <w:noProof/>
                <w:sz w:val="24"/>
                <w:lang w:val="lv-LV"/>
              </w:rPr>
              <w:t xml:space="preserve">telpu un teritorijas gatavību nometņu uzņemšanai. </w:t>
            </w:r>
            <w:r w:rsidRPr="00AF1B9F" w:rsidR="00FA3ED5">
              <w:rPr>
                <w:noProof/>
                <w:sz w:val="24"/>
                <w:lang w:val="lv-LV"/>
              </w:rPr>
              <w:t>Bērnu nometnes plāno izvietot ēkas pirmajā stāvā. Skolas ēkas pirmajā stāvā izvietotas palīgtelpas, tualetes, gaiteņi, nodarbības telpas (klases). Dienas nometnes vajadzībām tiks izmantota aktu zāle. Nometnes dalībnieki izmantos skolas tualetes un izlietnes, kuras ir pietiekošā daudzumā. Telpu uzkopšanas inventārs ir marķēts un izvietots atsevišķā telpā. Telpu uzkopšanu vei</w:t>
            </w:r>
            <w:r w:rsidR="002B53EF">
              <w:rPr>
                <w:noProof/>
                <w:sz w:val="24"/>
                <w:lang w:val="lv-LV"/>
              </w:rPr>
              <w:t>ks</w:t>
            </w:r>
            <w:r w:rsidRPr="00AF1B9F" w:rsidR="00FA3ED5">
              <w:rPr>
                <w:noProof/>
                <w:sz w:val="24"/>
                <w:lang w:val="lv-LV"/>
              </w:rPr>
              <w:t xml:space="preserve"> skolas apkopējas. </w:t>
            </w:r>
            <w:r w:rsidRPr="00AF1B9F" w:rsidR="00945BB8">
              <w:rPr>
                <w:noProof/>
                <w:sz w:val="24"/>
                <w:lang w:val="lv-LV"/>
              </w:rPr>
              <w:t xml:space="preserve">Tiks noslēgts līgums par medicīnisko pakalpojumu sniegšanu. </w:t>
            </w:r>
            <w:r w:rsidRPr="00AF1B9F" w:rsidR="00945BB8">
              <w:rPr>
                <w:noProof/>
                <w:sz w:val="24"/>
                <w:szCs w:val="22"/>
                <w:lang w:val="lv-LV"/>
              </w:rPr>
              <w:t>Bērnu nometnes dalībnieku ēdināšanu organizē</w:t>
            </w:r>
            <w:r w:rsidR="002B53EF">
              <w:rPr>
                <w:noProof/>
                <w:sz w:val="24"/>
                <w:szCs w:val="22"/>
                <w:lang w:val="lv-LV"/>
              </w:rPr>
              <w:t>s</w:t>
            </w:r>
            <w:r w:rsidRPr="00AF1B9F" w:rsidR="00945BB8">
              <w:rPr>
                <w:noProof/>
                <w:sz w:val="24"/>
                <w:szCs w:val="22"/>
                <w:lang w:val="lv-LV"/>
              </w:rPr>
              <w:t xml:space="preserve"> likumā paredzētajā kārtībā</w:t>
            </w:r>
            <w:r w:rsidRPr="00AF1B9F">
              <w:rPr>
                <w:noProof/>
                <w:sz w:val="24"/>
                <w:lang w:val="lv-LV"/>
              </w:rPr>
              <w:t>.</w:t>
            </w:r>
          </w:p>
          <w:p w:rsidR="00EC136F" w:rsidRPr="00AF1B9F" w:rsidP="00EC136F" w14:paraId="17665D58" w14:textId="77777777">
            <w:pPr>
              <w:overflowPunct/>
              <w:autoSpaceDE/>
              <w:adjustRightInd/>
              <w:ind w:right="6"/>
              <w:rPr>
                <w:b/>
                <w:noProof/>
                <w:sz w:val="24"/>
                <w:lang w:val="lv-LV"/>
              </w:rPr>
            </w:pPr>
            <w:r w:rsidRPr="00AF1B9F">
              <w:rPr>
                <w:b/>
                <w:noProof/>
                <w:sz w:val="24"/>
                <w:lang w:val="lv-LV"/>
              </w:rPr>
              <w:t>6.2. Iekštelpu virsmu apdare</w:t>
            </w:r>
          </w:p>
          <w:p w:rsidR="00EC136F" w:rsidRPr="00AF1B9F" w:rsidP="00EC136F" w14:paraId="4D17B6EF" w14:textId="77777777">
            <w:pPr>
              <w:overflowPunct/>
              <w:autoSpaceDE/>
              <w:adjustRightInd/>
              <w:ind w:right="6"/>
              <w:jc w:val="both"/>
              <w:rPr>
                <w:i/>
                <w:noProof/>
                <w:spacing w:val="-4"/>
                <w:sz w:val="24"/>
                <w:lang w:val="lv-LV"/>
              </w:rPr>
            </w:pPr>
            <w:r w:rsidRPr="00AF1B9F">
              <w:rPr>
                <w:noProof/>
                <w:sz w:val="24"/>
                <w:lang w:val="lv-LV"/>
              </w:rPr>
              <w:t xml:space="preserve">   Telpu apdarei un aprīkojumam izmantoti telpu funkcijai atbilstoši materiāli: grīdas ir stabilas, nav slidenas. Tualetes telpas sienu un grīdu apdarei ir izmantoti materiāli, kas paredzēti mitrai uzkopšanai un dezinfekcijai.</w:t>
            </w:r>
          </w:p>
          <w:p w:rsidR="00EC136F" w:rsidRPr="00AF1B9F" w:rsidP="00EC136F" w14:paraId="21D1D0FC" w14:textId="77777777">
            <w:pPr>
              <w:overflowPunct/>
              <w:autoSpaceDE/>
              <w:adjustRightInd/>
              <w:ind w:right="6"/>
              <w:rPr>
                <w:b/>
                <w:noProof/>
                <w:sz w:val="24"/>
                <w:lang w:val="lv-LV"/>
              </w:rPr>
            </w:pPr>
            <w:r w:rsidRPr="00AF1B9F">
              <w:rPr>
                <w:b/>
                <w:noProof/>
                <w:sz w:val="24"/>
                <w:lang w:val="lv-LV"/>
              </w:rPr>
              <w:t>6.3. Apgaismojums</w:t>
            </w:r>
          </w:p>
          <w:p w:rsidR="00EC136F" w:rsidRPr="00AF1B9F" w:rsidP="00EC136F" w14:paraId="094B0514" w14:textId="7657B02A">
            <w:pPr>
              <w:overflowPunct/>
              <w:autoSpaceDE/>
              <w:adjustRightInd/>
              <w:ind w:right="6"/>
              <w:jc w:val="both"/>
              <w:rPr>
                <w:i/>
                <w:noProof/>
                <w:spacing w:val="-2"/>
                <w:sz w:val="24"/>
                <w:lang w:val="lv-LV"/>
              </w:rPr>
            </w:pPr>
            <w:r w:rsidRPr="00AF1B9F">
              <w:rPr>
                <w:noProof/>
                <w:spacing w:val="-2"/>
                <w:sz w:val="24"/>
                <w:lang w:val="lv-LV"/>
              </w:rPr>
              <w:t xml:space="preserve"> </w:t>
            </w:r>
            <w:r w:rsidRPr="00AF1B9F">
              <w:rPr>
                <w:noProof/>
                <w:sz w:val="24"/>
                <w:lang w:val="lv-LV"/>
              </w:rPr>
              <w:t xml:space="preserve">   Telp</w:t>
            </w:r>
            <w:r w:rsidR="002B53EF">
              <w:rPr>
                <w:noProof/>
                <w:sz w:val="24"/>
                <w:lang w:val="lv-LV"/>
              </w:rPr>
              <w:t>u</w:t>
            </w:r>
            <w:r w:rsidRPr="00AF1B9F">
              <w:rPr>
                <w:noProof/>
                <w:sz w:val="24"/>
                <w:lang w:val="lv-LV"/>
              </w:rPr>
              <w:t xml:space="preserve"> apgaismojums: dabīgais un mākslīgais. Vizuāli apgaismojums ir pietiekošs.</w:t>
            </w:r>
          </w:p>
          <w:p w:rsidR="00EC136F" w:rsidRPr="00AF1B9F" w:rsidP="00EC136F" w14:paraId="1E0E8637" w14:textId="77777777">
            <w:pPr>
              <w:overflowPunct/>
              <w:autoSpaceDE/>
              <w:adjustRightInd/>
              <w:ind w:right="6"/>
              <w:rPr>
                <w:b/>
                <w:noProof/>
                <w:sz w:val="24"/>
                <w:lang w:val="lv-LV"/>
              </w:rPr>
            </w:pPr>
            <w:r w:rsidRPr="00AF1B9F">
              <w:rPr>
                <w:b/>
                <w:noProof/>
                <w:sz w:val="24"/>
                <w:lang w:val="lv-LV"/>
              </w:rPr>
              <w:t xml:space="preserve">6.4. Siltumapgāde </w:t>
            </w:r>
          </w:p>
          <w:p w:rsidR="00EC136F" w:rsidRPr="00AF1B9F" w:rsidP="00EC136F" w14:paraId="2E3FBD6E" w14:textId="77777777">
            <w:pPr>
              <w:overflowPunct/>
              <w:autoSpaceDE/>
              <w:adjustRightInd/>
              <w:ind w:right="6"/>
              <w:jc w:val="both"/>
              <w:rPr>
                <w:i/>
                <w:noProof/>
                <w:spacing w:val="-4"/>
                <w:sz w:val="24"/>
                <w:lang w:val="lv-LV"/>
              </w:rPr>
            </w:pPr>
            <w:r w:rsidRPr="00AF1B9F">
              <w:rPr>
                <w:noProof/>
                <w:sz w:val="24"/>
                <w:lang w:val="lv-LV"/>
              </w:rPr>
              <w:t xml:space="preserve">   Centralizēta.</w:t>
            </w:r>
          </w:p>
          <w:p w:rsidR="00EC136F" w:rsidRPr="00AF1B9F" w:rsidP="00EC136F" w14:paraId="5E52E972" w14:textId="77777777">
            <w:pPr>
              <w:overflowPunct/>
              <w:autoSpaceDE/>
              <w:adjustRightInd/>
              <w:ind w:right="6"/>
              <w:rPr>
                <w:b/>
                <w:noProof/>
                <w:sz w:val="24"/>
                <w:lang w:val="lv-LV"/>
              </w:rPr>
            </w:pPr>
            <w:r w:rsidRPr="00AF1B9F">
              <w:rPr>
                <w:b/>
                <w:noProof/>
                <w:sz w:val="24"/>
                <w:lang w:val="lv-LV"/>
              </w:rPr>
              <w:t xml:space="preserve">6.5. Gaisa apmaiņa </w:t>
            </w:r>
          </w:p>
          <w:p w:rsidR="00EC136F" w:rsidRPr="00AF1B9F" w:rsidP="00EC136F" w14:paraId="2DD29501" w14:textId="47847EBF">
            <w:pPr>
              <w:overflowPunct/>
              <w:autoSpaceDE/>
              <w:adjustRightInd/>
              <w:ind w:right="6"/>
              <w:jc w:val="both"/>
              <w:rPr>
                <w:noProof/>
                <w:sz w:val="24"/>
                <w:lang w:val="lv-LV"/>
              </w:rPr>
            </w:pPr>
            <w:r w:rsidRPr="00AF1B9F">
              <w:rPr>
                <w:noProof/>
                <w:sz w:val="24"/>
                <w:lang w:val="lv-LV"/>
              </w:rPr>
              <w:t xml:space="preserve">   Vis</w:t>
            </w:r>
            <w:r w:rsidR="002B53EF">
              <w:rPr>
                <w:noProof/>
                <w:sz w:val="24"/>
                <w:lang w:val="lv-LV"/>
              </w:rPr>
              <w:t>ā</w:t>
            </w:r>
            <w:r w:rsidRPr="00AF1B9F">
              <w:rPr>
                <w:noProof/>
                <w:sz w:val="24"/>
                <w:lang w:val="lv-LV"/>
              </w:rPr>
              <w:t xml:space="preserve">s telpās ir nodrošināta dabiskā vēdināšana caur logiem un ventilācijas kanāliem. Tualetes telpās ir nosūces ventilācija caur ventilācijas kanāliem. </w:t>
            </w:r>
          </w:p>
          <w:p w:rsidR="00EC136F" w:rsidRPr="00AF1B9F" w:rsidP="00EC136F" w14:paraId="02AB11FF" w14:textId="77777777">
            <w:pPr>
              <w:overflowPunct/>
              <w:autoSpaceDE/>
              <w:adjustRightInd/>
              <w:ind w:right="6"/>
              <w:rPr>
                <w:b/>
                <w:noProof/>
                <w:sz w:val="24"/>
                <w:lang w:val="lv-LV"/>
              </w:rPr>
            </w:pPr>
            <w:r w:rsidRPr="00AF1B9F">
              <w:rPr>
                <w:b/>
                <w:noProof/>
                <w:sz w:val="24"/>
                <w:lang w:val="lv-LV"/>
              </w:rPr>
              <w:t>6.6. Ūdens apgāde</w:t>
            </w:r>
          </w:p>
          <w:p w:rsidR="00EC136F" w:rsidRPr="00AF1B9F" w:rsidP="00EC136F" w14:paraId="77DE13D0" w14:textId="77777777">
            <w:pPr>
              <w:overflowPunct/>
              <w:autoSpaceDE/>
              <w:adjustRightInd/>
              <w:ind w:right="6"/>
              <w:jc w:val="both"/>
              <w:rPr>
                <w:i/>
                <w:noProof/>
                <w:spacing w:val="-2"/>
                <w:sz w:val="24"/>
                <w:lang w:val="lv-LV"/>
              </w:rPr>
            </w:pPr>
            <w:r w:rsidRPr="00AF1B9F">
              <w:rPr>
                <w:noProof/>
                <w:sz w:val="24"/>
                <w:lang w:val="lv-LV"/>
              </w:rPr>
              <w:t xml:space="preserve">   Centralizēta.</w:t>
            </w:r>
          </w:p>
          <w:p w:rsidR="00EC136F" w:rsidRPr="00AF1B9F" w:rsidP="00EC136F" w14:paraId="1DAB0AE7" w14:textId="77777777">
            <w:pPr>
              <w:overflowPunct/>
              <w:autoSpaceDE/>
              <w:adjustRightInd/>
              <w:ind w:right="6"/>
              <w:rPr>
                <w:b/>
                <w:noProof/>
                <w:sz w:val="24"/>
                <w:lang w:val="lv-LV"/>
              </w:rPr>
            </w:pPr>
            <w:r w:rsidRPr="00AF1B9F">
              <w:rPr>
                <w:b/>
                <w:noProof/>
                <w:sz w:val="24"/>
                <w:lang w:val="lv-LV"/>
              </w:rPr>
              <w:t>6.7. Kanalizācijas sistēma</w:t>
            </w:r>
          </w:p>
          <w:p w:rsidR="00EC136F" w:rsidRPr="00AF1B9F" w:rsidP="00EC136F" w14:paraId="45CDFF88" w14:textId="77777777">
            <w:pPr>
              <w:overflowPunct/>
              <w:autoSpaceDE/>
              <w:adjustRightInd/>
              <w:ind w:right="6"/>
              <w:rPr>
                <w:i/>
                <w:noProof/>
                <w:spacing w:val="-2"/>
                <w:sz w:val="24"/>
                <w:lang w:val="lv-LV"/>
              </w:rPr>
            </w:pPr>
            <w:r w:rsidRPr="00AF1B9F">
              <w:rPr>
                <w:noProof/>
                <w:sz w:val="24"/>
                <w:lang w:val="lv-LV"/>
              </w:rPr>
              <w:t xml:space="preserve">   Centralizēta.</w:t>
            </w:r>
          </w:p>
          <w:p w:rsidR="00EC136F" w:rsidRPr="00AF1B9F" w:rsidP="00EC136F" w14:paraId="0AD0E66B" w14:textId="77777777">
            <w:pPr>
              <w:overflowPunct/>
              <w:autoSpaceDE/>
              <w:adjustRightInd/>
              <w:ind w:right="6"/>
              <w:rPr>
                <w:b/>
                <w:noProof/>
                <w:sz w:val="24"/>
                <w:lang w:val="lv-LV"/>
              </w:rPr>
            </w:pPr>
            <w:r w:rsidRPr="00AF1B9F">
              <w:rPr>
                <w:b/>
                <w:noProof/>
                <w:sz w:val="24"/>
                <w:lang w:val="lv-LV"/>
              </w:rPr>
              <w:t>6.8. Teritorijas labiekārtošana</w:t>
            </w:r>
          </w:p>
          <w:p w:rsidR="00EC136F" w:rsidRPr="00AF1B9F" w:rsidP="00EC136F" w14:paraId="0B243A77" w14:textId="77777777">
            <w:pPr>
              <w:overflowPunct/>
              <w:autoSpaceDE/>
              <w:adjustRightInd/>
              <w:ind w:right="6"/>
              <w:jc w:val="both"/>
              <w:rPr>
                <w:i/>
                <w:noProof/>
                <w:spacing w:val="-2"/>
                <w:sz w:val="24"/>
                <w:highlight w:val="lightGray"/>
                <w:lang w:val="lv-LV"/>
              </w:rPr>
            </w:pPr>
            <w:r w:rsidRPr="00AF1B9F">
              <w:rPr>
                <w:noProof/>
                <w:sz w:val="24"/>
                <w:lang w:val="lv-LV"/>
              </w:rPr>
              <w:t xml:space="preserve">   Teritorija ir sakopta, apgaismota, labiekārtota un dalībniekiem droša. Ir nodrošināta sadzīves atkritumu savākšana un uzglabāšana slēgtos konteineros, kuri atrodas vismaz 20 metru attālumā no ēku logiem.</w:t>
            </w:r>
          </w:p>
          <w:p w:rsidR="00EC136F" w:rsidRPr="00AF1B9F" w:rsidP="00EC136F" w14:paraId="07E3A56D" w14:textId="77777777">
            <w:pPr>
              <w:overflowPunct/>
              <w:autoSpaceDE/>
              <w:adjustRightInd/>
              <w:ind w:right="6"/>
              <w:jc w:val="both"/>
              <w:rPr>
                <w:b/>
                <w:noProof/>
                <w:sz w:val="24"/>
                <w:lang w:val="lv-LV"/>
              </w:rPr>
            </w:pPr>
            <w:r w:rsidRPr="00AF1B9F">
              <w:rPr>
                <w:b/>
                <w:noProof/>
                <w:sz w:val="24"/>
                <w:lang w:val="lv-LV"/>
              </w:rPr>
              <w:t>6.9. Vides pieejamība</w:t>
            </w:r>
          </w:p>
          <w:p w:rsidR="00EC136F" w:rsidRPr="00AF1B9F" w:rsidP="00EC136F" w14:paraId="434DF0EF" w14:textId="42C32263">
            <w:pPr>
              <w:overflowPunct/>
              <w:autoSpaceDE/>
              <w:adjustRightInd/>
              <w:ind w:right="6"/>
              <w:jc w:val="both"/>
              <w:rPr>
                <w:b/>
                <w:noProof/>
                <w:sz w:val="24"/>
                <w:lang w:val="lv-LV"/>
              </w:rPr>
            </w:pPr>
            <w:r w:rsidRPr="00AF1B9F">
              <w:rPr>
                <w:noProof/>
                <w:sz w:val="24"/>
                <w:lang w:val="lv-LV"/>
              </w:rPr>
              <w:t xml:space="preserve">   </w:t>
            </w:r>
            <w:r w:rsidR="00751D2D">
              <w:rPr>
                <w:noProof/>
                <w:sz w:val="24"/>
                <w:lang w:val="lv-LV"/>
              </w:rPr>
              <w:t>Ir nodrošināta.</w:t>
            </w:r>
          </w:p>
          <w:p w:rsidR="00EC136F" w:rsidRPr="00AF1B9F" w:rsidP="00EC1A6A" w14:paraId="79CCBFA2" w14:textId="7E610C4E">
            <w:pPr>
              <w:adjustRightInd/>
              <w:ind w:right="6"/>
              <w:jc w:val="both"/>
              <w:rPr>
                <w:noProof/>
                <w:sz w:val="24"/>
                <w:lang w:val="lv-LV"/>
              </w:rPr>
            </w:pPr>
            <w:r w:rsidRPr="00AF1B9F">
              <w:rPr>
                <w:b/>
                <w:noProof/>
                <w:sz w:val="24"/>
                <w:lang w:val="lv-LV"/>
              </w:rPr>
              <w:t>6.10. Riska faktoru novērtēšana un cita informācija</w:t>
            </w:r>
            <w:r w:rsidRPr="00AF1B9F" w:rsidR="00EC1A6A">
              <w:rPr>
                <w:b/>
                <w:noProof/>
                <w:sz w:val="24"/>
                <w:lang w:val="lv-LV"/>
              </w:rPr>
              <w:t xml:space="preserve">: </w:t>
            </w:r>
            <w:r w:rsidRPr="00AF1B9F" w:rsidR="00EC1A6A">
              <w:rPr>
                <w:bCs/>
                <w:noProof/>
                <w:sz w:val="24"/>
                <w:lang w:val="lv-LV"/>
              </w:rPr>
              <w:t>Nav</w:t>
            </w:r>
          </w:p>
        </w:tc>
      </w:tr>
      <w:tr w14:paraId="5D9FC7D2"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C136F" w:rsidRPr="00AF1B9F" w:rsidP="00EC136F" w14:paraId="254C7622" w14:textId="5BC18890">
            <w:pPr>
              <w:tabs>
                <w:tab w:val="left" w:pos="993"/>
              </w:tabs>
              <w:spacing w:before="60" w:after="60"/>
              <w:jc w:val="both"/>
              <w:rPr>
                <w:b/>
                <w:caps/>
                <w:noProof/>
                <w:sz w:val="24"/>
                <w:lang w:val="lv-LV"/>
              </w:rPr>
            </w:pPr>
            <w:r w:rsidRPr="00FE197E">
              <w:rPr>
                <w:b/>
                <w:bCs/>
                <w:caps/>
                <w:noProof/>
                <w:sz w:val="24"/>
                <w:lang w:val="lv-LV"/>
              </w:rPr>
              <w:t>7.</w:t>
            </w:r>
            <w:r w:rsidRPr="00AF1B9F">
              <w:rPr>
                <w:b/>
                <w:caps/>
                <w:noProof/>
                <w:sz w:val="24"/>
                <w:lang w:val="lv-LV"/>
              </w:rPr>
              <w:t xml:space="preserve"> Slēdziens</w:t>
            </w:r>
            <w:r w:rsidRPr="00AF1B9F" w:rsidR="004B0699">
              <w:rPr>
                <w:b/>
                <w:caps/>
                <w:noProof/>
                <w:sz w:val="24"/>
                <w:lang w:val="lv-LV"/>
              </w:rPr>
              <w:t>:</w:t>
            </w:r>
          </w:p>
          <w:p w:rsidR="00EC136F" w:rsidRPr="00AF1B9F" w:rsidP="00EC136F" w14:paraId="0E43E473" w14:textId="1A357079">
            <w:pPr>
              <w:jc w:val="both"/>
              <w:rPr>
                <w:noProof/>
                <w:sz w:val="24"/>
                <w:lang w:val="lv-LV"/>
              </w:rPr>
            </w:pPr>
            <w:r w:rsidRPr="00AF1B9F">
              <w:rPr>
                <w:noProof/>
                <w:sz w:val="24"/>
                <w:lang w:val="lv-LV"/>
              </w:rPr>
              <w:t xml:space="preserve">    Novērtēšanai uzrādītās telpas un teritorija atbilst higiēnas prasībām un ir piemērotas nometņu darbībai </w:t>
            </w:r>
            <w:r w:rsidRPr="00AF1B9F" w:rsidR="00EC1A6A">
              <w:rPr>
                <w:noProof/>
                <w:sz w:val="24"/>
                <w:lang w:val="lv-LV"/>
              </w:rPr>
              <w:t>Jelgavas</w:t>
            </w:r>
            <w:r w:rsidR="000D4A21">
              <w:rPr>
                <w:noProof/>
                <w:sz w:val="24"/>
                <w:lang w:val="lv-LV"/>
              </w:rPr>
              <w:t xml:space="preserve"> pamatskolas “Valdeka” – attīstības centrā</w:t>
            </w:r>
            <w:r w:rsidRPr="00AF1B9F" w:rsidR="00EC1A6A">
              <w:rPr>
                <w:noProof/>
                <w:sz w:val="24"/>
                <w:lang w:val="lv-LV"/>
              </w:rPr>
              <w:t xml:space="preserve">, </w:t>
            </w:r>
            <w:r w:rsidR="000D4A21">
              <w:rPr>
                <w:noProof/>
                <w:sz w:val="24"/>
                <w:lang w:val="lv-LV"/>
              </w:rPr>
              <w:t>I</w:t>
            </w:r>
            <w:r w:rsidR="000D4A21">
              <w:rPr>
                <w:sz w:val="24"/>
                <w:lang w:val="lv-LV"/>
              </w:rPr>
              <w:t>nstitūta iel</w:t>
            </w:r>
            <w:r w:rsidR="00FE197E">
              <w:rPr>
                <w:sz w:val="24"/>
                <w:lang w:val="lv-LV"/>
              </w:rPr>
              <w:t>ā</w:t>
            </w:r>
            <w:r w:rsidR="000D4A21">
              <w:rPr>
                <w:sz w:val="24"/>
                <w:lang w:val="lv-LV"/>
              </w:rPr>
              <w:t xml:space="preserve"> 4</w:t>
            </w:r>
            <w:r w:rsidRPr="00485458" w:rsidR="000D4A21">
              <w:rPr>
                <w:noProof/>
                <w:sz w:val="24"/>
                <w:lang w:val="lv-LV"/>
              </w:rPr>
              <w:t xml:space="preserve">, </w:t>
            </w:r>
            <w:r w:rsidRPr="00AF1B9F" w:rsidR="00EC1A6A">
              <w:rPr>
                <w:noProof/>
                <w:sz w:val="24"/>
                <w:lang w:val="lv-LV"/>
              </w:rPr>
              <w:t>Jelgavā.</w:t>
            </w:r>
          </w:p>
        </w:tc>
      </w:tr>
      <w:tr w14:paraId="3E98F03D"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C136F" w:rsidRPr="00AF1B9F" w:rsidP="00EC136F" w14:paraId="55C1BE65" w14:textId="4FCF78F9">
            <w:pPr>
              <w:numPr>
                <w:ilvl w:val="0"/>
                <w:numId w:val="14"/>
              </w:numPr>
              <w:tabs>
                <w:tab w:val="left" w:pos="342"/>
                <w:tab w:val="left" w:pos="993"/>
              </w:tabs>
              <w:spacing w:before="60" w:after="60"/>
              <w:ind w:left="0" w:firstLine="72"/>
              <w:jc w:val="both"/>
              <w:rPr>
                <w:b/>
                <w:noProof/>
                <w:sz w:val="24"/>
                <w:lang w:val="lv-LV"/>
              </w:rPr>
            </w:pPr>
            <w:r w:rsidRPr="00AF1B9F">
              <w:rPr>
                <w:b/>
                <w:noProof/>
                <w:sz w:val="24"/>
                <w:lang w:val="lv-LV"/>
              </w:rPr>
              <w:t>Rekomendējamie pasākumi</w:t>
            </w:r>
            <w:r w:rsidR="00FE197E">
              <w:rPr>
                <w:b/>
                <w:noProof/>
                <w:sz w:val="24"/>
                <w:lang w:val="lv-LV"/>
              </w:rPr>
              <w:t>:</w:t>
            </w:r>
            <w:r w:rsidRPr="00AF1B9F">
              <w:rPr>
                <w:b/>
                <w:noProof/>
                <w:sz w:val="24"/>
                <w:lang w:val="lv-LV"/>
              </w:rPr>
              <w:t xml:space="preserve"> </w:t>
            </w:r>
          </w:p>
          <w:p w:rsidR="00EC136F" w:rsidRPr="00AF1B9F" w:rsidP="00EC136F" w14:paraId="04B2133E" w14:textId="7683521F">
            <w:pPr>
              <w:tabs>
                <w:tab w:val="left" w:pos="342"/>
                <w:tab w:val="left" w:pos="993"/>
              </w:tabs>
              <w:ind w:left="72"/>
              <w:jc w:val="both"/>
              <w:rPr>
                <w:noProof/>
                <w:sz w:val="20"/>
                <w:szCs w:val="20"/>
                <w:u w:val="single"/>
                <w:lang w:val="lv-LV"/>
              </w:rPr>
            </w:pPr>
            <w:r w:rsidRPr="00AF1B9F">
              <w:rPr>
                <w:noProof/>
                <w:sz w:val="24"/>
                <w:lang w:val="lv-LV"/>
              </w:rPr>
              <w:t xml:space="preserve">   </w:t>
            </w:r>
            <w:r w:rsidRPr="00AF1B9F" w:rsidR="00C965F6">
              <w:rPr>
                <w:noProof/>
                <w:sz w:val="24"/>
                <w:lang w:val="lv-LV"/>
              </w:rPr>
              <w:t>Nometnes organizēt</w:t>
            </w:r>
            <w:r w:rsidRPr="00AF1B9F" w:rsidR="00C965F6">
              <w:rPr>
                <w:bCs/>
                <w:noProof/>
                <w:sz w:val="24"/>
                <w:lang w:val="lv-LV"/>
              </w:rPr>
              <w:t xml:space="preserve"> </w:t>
            </w:r>
            <w:r w:rsidRPr="00AF1B9F" w:rsidR="00C965F6">
              <w:rPr>
                <w:noProof/>
                <w:sz w:val="24"/>
                <w:lang w:val="lv-LV"/>
              </w:rPr>
              <w:t>stingri ievērojot tiesību aktu prasības atbilstoši epidemioloģiskās situācijas attīstībai valstī.</w:t>
            </w:r>
          </w:p>
        </w:tc>
      </w:tr>
    </w:tbl>
    <w:p w:rsidR="002A39F3" w:rsidRPr="00AF1B9F" w:rsidP="002A39F3" w14:paraId="0C452F47" w14:textId="77777777">
      <w:pPr>
        <w:jc w:val="both"/>
        <w:rPr>
          <w:noProof/>
          <w:sz w:val="24"/>
          <w:lang w:val="lv-LV"/>
        </w:rPr>
      </w:pPr>
    </w:p>
    <w:p w:rsidR="007F2704" w:rsidRPr="00AF1B9F" w:rsidP="002A39F3" w14:paraId="4188750C" w14:textId="77777777">
      <w:pPr>
        <w:jc w:val="both"/>
        <w:rPr>
          <w:noProof/>
          <w:sz w:val="24"/>
          <w:lang w:val="lv-LV"/>
        </w:rPr>
      </w:pPr>
    </w:p>
    <w:tbl>
      <w:tblPr>
        <w:tblW w:w="0" w:type="auto"/>
        <w:tblInd w:w="108" w:type="dxa"/>
        <w:tblLook w:val="04A0"/>
      </w:tblPr>
      <w:tblGrid>
        <w:gridCol w:w="6163"/>
        <w:gridCol w:w="3084"/>
      </w:tblGrid>
      <w:tr w14:paraId="2087F4FD" w14:textId="77777777" w:rsidTr="003F4FB2">
        <w:tblPrEx>
          <w:tblW w:w="0" w:type="auto"/>
          <w:tblInd w:w="108" w:type="dxa"/>
          <w:tblLook w:val="04A0"/>
        </w:tblPrEx>
        <w:tc>
          <w:tcPr>
            <w:tcW w:w="6237" w:type="dxa"/>
            <w:hideMark/>
          </w:tcPr>
          <w:p w:rsidR="007F2704" w:rsidRPr="00AF1B9F" w:rsidP="003F4FB2" w14:paraId="2AFF29F9" w14:textId="77777777">
            <w:pPr>
              <w:rPr>
                <w:noProof/>
                <w:sz w:val="24"/>
                <w:lang w:val="lv-LV"/>
              </w:rPr>
            </w:pPr>
          </w:p>
          <w:p w:rsidR="00C965F6" w:rsidRPr="00AF1B9F" w:rsidP="00C965F6" w14:paraId="19D7ABBA" w14:textId="704F3F17">
            <w:pPr>
              <w:tabs>
                <w:tab w:val="left" w:pos="222"/>
              </w:tabs>
              <w:rPr>
                <w:noProof/>
                <w:sz w:val="24"/>
                <w:lang w:val="lv-LV"/>
              </w:rPr>
            </w:pPr>
            <w:r w:rsidRPr="00AF1B9F">
              <w:rPr>
                <w:noProof/>
                <w:sz w:val="24"/>
                <w:lang w:val="lv-LV"/>
              </w:rPr>
              <w:t>Sabiedrības veselības departamenta</w:t>
            </w:r>
          </w:p>
          <w:p w:rsidR="00C965F6" w:rsidRPr="00AF1B9F" w:rsidP="00FE197E" w14:paraId="01E3B725" w14:textId="1966B769">
            <w:pPr>
              <w:tabs>
                <w:tab w:val="left" w:pos="222"/>
              </w:tabs>
              <w:rPr>
                <w:noProof/>
                <w:sz w:val="24"/>
                <w:lang w:val="lv-LV"/>
              </w:rPr>
            </w:pPr>
            <w:r w:rsidRPr="00AF1B9F">
              <w:rPr>
                <w:noProof/>
                <w:sz w:val="24"/>
                <w:lang w:val="lv-LV"/>
              </w:rPr>
              <w:t>Zemgales kontroles nodaļas vadītāja</w:t>
            </w:r>
          </w:p>
          <w:p w:rsidR="007F2704" w:rsidRPr="00AF1B9F" w:rsidP="003F4FB2" w14:paraId="19F9FC6B" w14:textId="17F5BF3D">
            <w:pPr>
              <w:rPr>
                <w:noProof/>
                <w:sz w:val="24"/>
                <w:lang w:val="lv-LV"/>
              </w:rPr>
            </w:pPr>
          </w:p>
        </w:tc>
        <w:tc>
          <w:tcPr>
            <w:tcW w:w="3119" w:type="dxa"/>
            <w:hideMark/>
          </w:tcPr>
          <w:p w:rsidR="007F2704" w:rsidRPr="00AF1B9F" w:rsidP="003F4FB2" w14:paraId="265548E0" w14:textId="77777777">
            <w:pPr>
              <w:rPr>
                <w:noProof/>
                <w:sz w:val="24"/>
                <w:lang w:val="lv-LV"/>
              </w:rPr>
            </w:pPr>
          </w:p>
          <w:p w:rsidR="00FE197E" w:rsidP="003F4FB2" w14:paraId="00E996F1" w14:textId="77777777">
            <w:pPr>
              <w:rPr>
                <w:noProof/>
                <w:sz w:val="24"/>
                <w:lang w:val="lv-LV"/>
              </w:rPr>
            </w:pPr>
          </w:p>
          <w:p w:rsidR="007F2704" w:rsidRPr="00AF1B9F" w:rsidP="003F4FB2" w14:paraId="30D96F1A" w14:textId="149706B9">
            <w:pPr>
              <w:rPr>
                <w:noProof/>
                <w:sz w:val="24"/>
                <w:lang w:val="lv-LV"/>
              </w:rPr>
            </w:pPr>
            <w:r w:rsidRPr="00AF1B9F">
              <w:rPr>
                <w:noProof/>
                <w:sz w:val="24"/>
                <w:lang w:val="lv-LV"/>
              </w:rPr>
              <w:t>Airisa Lapiņa</w:t>
            </w:r>
          </w:p>
        </w:tc>
      </w:tr>
    </w:tbl>
    <w:p w:rsidR="007F2704" w:rsidRPr="00AF1B9F" w:rsidP="007F2704" w14:paraId="1ACE5EC3" w14:textId="77777777">
      <w:pPr>
        <w:tabs>
          <w:tab w:val="right" w:pos="9072"/>
        </w:tabs>
        <w:rPr>
          <w:noProof/>
          <w:sz w:val="24"/>
          <w:lang w:val="lv-LV"/>
        </w:rPr>
      </w:pPr>
    </w:p>
    <w:p w:rsidR="007F2704" w:rsidRPr="00AF1B9F" w:rsidP="007F2704" w14:paraId="7A1611F0" w14:textId="77777777">
      <w:pPr>
        <w:tabs>
          <w:tab w:val="right" w:pos="9072"/>
        </w:tabs>
        <w:rPr>
          <w:noProof/>
          <w:sz w:val="24"/>
          <w:lang w:val="lv-LV"/>
        </w:rPr>
      </w:pPr>
    </w:p>
    <w:tbl>
      <w:tblPr>
        <w:tblW w:w="9356" w:type="dxa"/>
        <w:tblInd w:w="108" w:type="dxa"/>
        <w:tblLayout w:type="fixed"/>
        <w:tblLook w:val="04A0"/>
      </w:tblPr>
      <w:tblGrid>
        <w:gridCol w:w="9356"/>
      </w:tblGrid>
      <w:tr w14:paraId="14BDAA19" w14:textId="77777777" w:rsidTr="002C5D16">
        <w:tblPrEx>
          <w:tblW w:w="9356" w:type="dxa"/>
          <w:tblInd w:w="108" w:type="dxa"/>
          <w:tblLayout w:type="fixed"/>
          <w:tblLook w:val="04A0"/>
        </w:tblPrEx>
        <w:tc>
          <w:tcPr>
            <w:tcW w:w="9356" w:type="dxa"/>
          </w:tcPr>
          <w:p w:rsidR="007F2704" w:rsidRPr="00AF1B9F" w:rsidP="003F4FB2" w14:paraId="3BBB1FBF" w14:textId="76F155A4">
            <w:pPr>
              <w:pStyle w:val="H4"/>
              <w:spacing w:after="0"/>
              <w:jc w:val="left"/>
              <w:outlineLvl w:val="9"/>
              <w:rPr>
                <w:b w:val="0"/>
                <w:noProof/>
                <w:sz w:val="20"/>
                <w:szCs w:val="20"/>
              </w:rPr>
            </w:pPr>
          </w:p>
        </w:tc>
      </w:tr>
      <w:tr w14:paraId="057A0EE0" w14:textId="77777777" w:rsidTr="002C5D16">
        <w:tblPrEx>
          <w:tblW w:w="9356" w:type="dxa"/>
          <w:tblInd w:w="108" w:type="dxa"/>
          <w:tblLayout w:type="fixed"/>
          <w:tblLook w:val="04A0"/>
        </w:tblPrEx>
        <w:trPr>
          <w:trHeight w:val="319"/>
        </w:trPr>
        <w:tc>
          <w:tcPr>
            <w:tcW w:w="9356" w:type="dxa"/>
          </w:tcPr>
          <w:p w:rsidR="00FE197E" w14:paraId="0BC3063C" w14:textId="53D2EF28"/>
          <w:p w:rsidR="00FE197E" w14:paraId="5E2DB6AF" w14:textId="1AC639A8"/>
          <w:p w:rsidR="00FE197E" w14:paraId="419EB2F4" w14:textId="77777777"/>
          <w:tbl>
            <w:tblPr>
              <w:tblW w:w="9356" w:type="dxa"/>
              <w:tblInd w:w="108" w:type="dxa"/>
              <w:tblLayout w:type="fixed"/>
              <w:tblLook w:val="04A0"/>
            </w:tblPr>
            <w:tblGrid>
              <w:gridCol w:w="9356"/>
            </w:tblGrid>
            <w:tr w14:paraId="5CA2FD61" w14:textId="77777777" w:rsidTr="00A419B0">
              <w:tblPrEx>
                <w:tblW w:w="9356" w:type="dxa"/>
                <w:tblInd w:w="108" w:type="dxa"/>
                <w:tblLayout w:type="fixed"/>
                <w:tblLook w:val="04A0"/>
              </w:tblPrEx>
              <w:tc>
                <w:tcPr>
                  <w:tcW w:w="9356" w:type="dxa"/>
                  <w:hideMark/>
                </w:tcPr>
                <w:p w:rsidR="002C5D16" w:rsidRPr="00485458" w:rsidP="002C5D16" w14:paraId="6964D742" w14:textId="2A25EB5D">
                  <w:pPr>
                    <w:pStyle w:val="H4"/>
                    <w:spacing w:after="0"/>
                    <w:jc w:val="left"/>
                    <w:outlineLvl w:val="9"/>
                    <w:rPr>
                      <w:b w:val="0"/>
                      <w:noProof/>
                      <w:sz w:val="20"/>
                      <w:szCs w:val="20"/>
                    </w:rPr>
                  </w:pPr>
                  <w:r>
                    <w:rPr>
                      <w:b w:val="0"/>
                      <w:noProof/>
                      <w:sz w:val="20"/>
                      <w:szCs w:val="20"/>
                    </w:rPr>
                    <w:t>Tatjana Losicka</w:t>
                  </w:r>
                  <w:r w:rsidRPr="00485458">
                    <w:rPr>
                      <w:b w:val="0"/>
                      <w:noProof/>
                      <w:sz w:val="20"/>
                      <w:szCs w:val="20"/>
                    </w:rPr>
                    <w:t xml:space="preserve">, </w:t>
                  </w:r>
                  <w:r w:rsidR="00FE197E">
                    <w:rPr>
                      <w:b w:val="0"/>
                      <w:noProof/>
                      <w:sz w:val="20"/>
                      <w:szCs w:val="20"/>
                    </w:rPr>
                    <w:t>63020038</w:t>
                  </w:r>
                </w:p>
              </w:tc>
            </w:tr>
            <w:tr w14:paraId="287AA2B5" w14:textId="77777777" w:rsidTr="00A419B0">
              <w:tblPrEx>
                <w:tblW w:w="9356" w:type="dxa"/>
                <w:tblInd w:w="108" w:type="dxa"/>
                <w:tblLayout w:type="fixed"/>
                <w:tblLook w:val="04A0"/>
              </w:tblPrEx>
              <w:trPr>
                <w:trHeight w:val="319"/>
              </w:trPr>
              <w:tc>
                <w:tcPr>
                  <w:tcW w:w="9356" w:type="dxa"/>
                  <w:hideMark/>
                </w:tcPr>
                <w:p w:rsidR="002C5D16" w:rsidP="002C5D16" w14:paraId="73DF5C7C" w14:textId="77777777">
                  <w:pPr>
                    <w:pStyle w:val="H4"/>
                    <w:spacing w:after="0"/>
                    <w:jc w:val="left"/>
                    <w:outlineLvl w:val="9"/>
                    <w:rPr>
                      <w:b w:val="0"/>
                      <w:noProof/>
                      <w:sz w:val="20"/>
                      <w:szCs w:val="20"/>
                      <w:lang w:eastAsia="en-US"/>
                    </w:rPr>
                  </w:pPr>
                  <w:hyperlink r:id="rId5" w:history="1">
                    <w:r w:rsidRPr="00BB5DFC">
                      <w:rPr>
                        <w:rStyle w:val="Hyperlink"/>
                        <w:b w:val="0"/>
                        <w:noProof/>
                        <w:sz w:val="20"/>
                        <w:szCs w:val="20"/>
                        <w:lang w:eastAsia="en-US"/>
                      </w:rPr>
                      <w:t>tatjana.losicka@vi.gov.lv</w:t>
                    </w:r>
                  </w:hyperlink>
                </w:p>
                <w:p w:rsidR="002C5D16" w:rsidRPr="00485458" w:rsidP="002C5D16" w14:paraId="5AEBF09D" w14:textId="77777777">
                  <w:pPr>
                    <w:pStyle w:val="H4"/>
                    <w:spacing w:after="0"/>
                    <w:jc w:val="left"/>
                    <w:outlineLvl w:val="9"/>
                    <w:rPr>
                      <w:b w:val="0"/>
                      <w:noProof/>
                      <w:sz w:val="22"/>
                      <w:szCs w:val="22"/>
                    </w:rPr>
                  </w:pPr>
                </w:p>
              </w:tc>
            </w:tr>
          </w:tbl>
          <w:p w:rsidR="007F2704" w:rsidRPr="00AF1B9F" w:rsidP="003F4FB2" w14:paraId="4B332E0A" w14:textId="236F7B4D">
            <w:pPr>
              <w:pStyle w:val="H4"/>
              <w:spacing w:after="0"/>
              <w:jc w:val="left"/>
              <w:outlineLvl w:val="9"/>
              <w:rPr>
                <w:b w:val="0"/>
                <w:noProof/>
                <w:sz w:val="22"/>
                <w:szCs w:val="22"/>
              </w:rPr>
            </w:pPr>
          </w:p>
        </w:tc>
      </w:tr>
    </w:tbl>
    <w:p w:rsidR="00FB48CC" w:rsidRPr="00AF1B9F" w:rsidP="00D84C4B" w14:paraId="369967AA" w14:textId="77777777">
      <w:pPr>
        <w:pStyle w:val="H4"/>
        <w:spacing w:after="0"/>
        <w:jc w:val="left"/>
        <w:outlineLvl w:val="9"/>
        <w:rPr>
          <w:b w:val="0"/>
          <w:noProof/>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316C0322" w14:textId="77777777">
    <w:pPr>
      <w:pStyle w:val="Elektronikaisparaksts"/>
      <w:rPr>
        <w:sz w:val="19"/>
        <w:szCs w:val="19"/>
      </w:rPr>
    </w:pPr>
    <w:r>
      <w:rPr>
        <w:sz w:val="19"/>
        <w:szCs w:val="19"/>
      </w:rPr>
      <w:t>DOKUMENTS PARAKSTĪTS AR DROŠU ELEKTRONISKO PARAKSTU, KAS SATUR LAIKA ZĪMOGU</w:t>
    </w:r>
  </w:p>
  <w:p w:rsidR="002E3FF9" w:rsidP="00E53C2B" w14:paraId="17C10526" w14:textId="77777777">
    <w:pPr>
      <w:pStyle w:val="Footer"/>
      <w:rPr>
        <w:sz w:val="20"/>
        <w:lang w:val="lv-LV"/>
      </w:rPr>
    </w:pPr>
  </w:p>
  <w:p w:rsidR="002E3FF9" w:rsidRPr="00E53C2B" w:rsidP="00E53C2B" w14:paraId="62EF357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7F001E9B" w14:textId="77777777">
    <w:pPr>
      <w:pStyle w:val="Elektronikaisparaksts"/>
      <w:rPr>
        <w:sz w:val="19"/>
        <w:szCs w:val="19"/>
      </w:rPr>
    </w:pPr>
    <w:r>
      <w:rPr>
        <w:sz w:val="19"/>
        <w:szCs w:val="19"/>
      </w:rPr>
      <w:t>DOKUMENTS PARAKSTĪTS AR DROŠU ELEKTRONISKO PARAKSTU, KAS SATUR LAIKA ZĪMOGU</w:t>
    </w:r>
  </w:p>
  <w:p w:rsidR="002E3FF9" w14:paraId="42A314E6" w14:textId="77777777">
    <w:pPr>
      <w:pStyle w:val="Footer"/>
      <w:rPr>
        <w:sz w:val="20"/>
        <w:lang w:val="lv-LV"/>
      </w:rPr>
    </w:pPr>
  </w:p>
  <w:p w:rsidR="002E3FF9" w:rsidRPr="00022614" w14:paraId="0565875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DA0B66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4982F06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30D2D7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5B968CD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752C802" w14:textId="77777777" w:rsidTr="0035491C">
      <w:tblPrEx>
        <w:tblW w:w="9248" w:type="dxa"/>
        <w:tblInd w:w="108" w:type="dxa"/>
        <w:tblLayout w:type="fixed"/>
        <w:tblLook w:val="04A0"/>
      </w:tblPrEx>
      <w:tc>
        <w:tcPr>
          <w:tcW w:w="6555" w:type="dxa"/>
          <w:vAlign w:val="center"/>
        </w:tcPr>
        <w:p w:rsidR="002E3FF9" w:rsidRPr="00C752CC" w:rsidP="00710429" w14:paraId="496AC69C" w14:textId="77777777">
          <w:pPr>
            <w:pStyle w:val="Heading2"/>
            <w:rPr>
              <w:b w:val="0"/>
              <w:bCs/>
              <w:sz w:val="24"/>
              <w:lang w:val="lv-LV"/>
            </w:rPr>
          </w:pPr>
        </w:p>
      </w:tc>
      <w:tc>
        <w:tcPr>
          <w:tcW w:w="2693" w:type="dxa"/>
          <w:vAlign w:val="center"/>
        </w:tcPr>
        <w:p w:rsidR="002E3FF9" w:rsidRPr="00C752CC" w:rsidP="00C752CC" w14:paraId="205218C7" w14:textId="77777777">
          <w:pPr>
            <w:pStyle w:val="Heading2"/>
            <w:jc w:val="left"/>
            <w:rPr>
              <w:b w:val="0"/>
              <w:bCs/>
              <w:sz w:val="24"/>
              <w:lang w:val="lv-LV"/>
            </w:rPr>
          </w:pPr>
          <w:r w:rsidRPr="00C752CC">
            <w:rPr>
              <w:b w:val="0"/>
              <w:bCs/>
              <w:sz w:val="24"/>
              <w:lang w:val="lv-LV"/>
            </w:rPr>
            <w:t>Pielikums</w:t>
          </w:r>
        </w:p>
        <w:p w:rsidR="002E3FF9" w:rsidRPr="00C752CC" w:rsidP="0035491C" w14:paraId="088D566C" w14:textId="77777777">
          <w:pPr>
            <w:ind w:left="-222" w:firstLine="222"/>
            <w:rPr>
              <w:sz w:val="24"/>
              <w:lang w:val="lv-LV"/>
            </w:rPr>
          </w:pPr>
          <w:r w:rsidRPr="00C752CC">
            <w:rPr>
              <w:sz w:val="24"/>
              <w:lang w:val="lv-LV"/>
            </w:rPr>
            <w:t>Veselības inspekcijas</w:t>
          </w:r>
        </w:p>
        <w:p w:rsidR="002E3FF9" w:rsidRPr="0035491C" w:rsidP="00C752CC" w14:paraId="313935B1" w14:textId="77777777">
          <w:pPr>
            <w:rPr>
              <w:sz w:val="24"/>
              <w:u w:val="single"/>
              <w:lang w:val="lv-LV"/>
            </w:rPr>
          </w:pPr>
          <w:r w:rsidRPr="00327535">
            <w:rPr>
              <w:bCs/>
              <w:noProof/>
              <w:sz w:val="22"/>
              <w:szCs w:val="22"/>
              <w:u w:val="single"/>
              <w:lang w:val="lv-LV"/>
            </w:rPr>
            <w:t>09.08.2022</w:t>
          </w:r>
        </w:p>
        <w:p w:rsidR="002E3FF9" w:rsidP="00C752CC" w14:paraId="7ACD9393" w14:textId="77777777">
          <w:pPr>
            <w:rPr>
              <w:sz w:val="24"/>
              <w:lang w:val="lv-LV"/>
            </w:rPr>
          </w:pPr>
          <w:r>
            <w:rPr>
              <w:sz w:val="24"/>
              <w:lang w:val="lv-LV"/>
            </w:rPr>
            <w:t>atzinumam</w:t>
          </w:r>
        </w:p>
        <w:p w:rsidR="002E3FF9" w:rsidRPr="00C752CC" w:rsidP="00C752CC" w14:paraId="3BA36B29"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2.4.9.-14/966</w:t>
          </w:r>
        </w:p>
      </w:tc>
    </w:tr>
  </w:tbl>
  <w:p w:rsidR="002E3FF9" w:rsidRPr="00783D52" w:rsidP="00633DAF" w14:paraId="0DCFAC7A"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3187D30"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0D879579"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257E0053" w14:textId="77777777">
    <w:pPr>
      <w:jc w:val="center"/>
      <w:rPr>
        <w:bCs/>
        <w:sz w:val="20"/>
        <w:szCs w:val="20"/>
        <w:lang w:val="lv-LV"/>
      </w:rPr>
    </w:pPr>
    <w:r>
      <w:rPr>
        <w:bCs/>
        <w:sz w:val="20"/>
        <w:lang w:val="lv-LV"/>
      </w:rPr>
      <w:t xml:space="preserve">tālrunis: 63083193, 63020038, e-pasts: </w:t>
    </w:r>
    <w:r>
      <w:rPr>
        <w:bCs/>
        <w:sz w:val="20"/>
        <w:lang w:val="lv-LV"/>
      </w:rPr>
      <w:t>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6DDF40EC"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4A21"/>
    <w:rsid w:val="000D509E"/>
    <w:rsid w:val="00104812"/>
    <w:rsid w:val="00105921"/>
    <w:rsid w:val="00106D19"/>
    <w:rsid w:val="00114A2B"/>
    <w:rsid w:val="00115CB8"/>
    <w:rsid w:val="00120046"/>
    <w:rsid w:val="00151696"/>
    <w:rsid w:val="00161456"/>
    <w:rsid w:val="001624C8"/>
    <w:rsid w:val="0017534B"/>
    <w:rsid w:val="001827B2"/>
    <w:rsid w:val="00182E1B"/>
    <w:rsid w:val="001849BB"/>
    <w:rsid w:val="00185E48"/>
    <w:rsid w:val="00196AAD"/>
    <w:rsid w:val="001A01E9"/>
    <w:rsid w:val="001A06F3"/>
    <w:rsid w:val="001B2A25"/>
    <w:rsid w:val="001B33C1"/>
    <w:rsid w:val="001B5085"/>
    <w:rsid w:val="001E4D39"/>
    <w:rsid w:val="001F5AE3"/>
    <w:rsid w:val="00211761"/>
    <w:rsid w:val="00211C26"/>
    <w:rsid w:val="002213CB"/>
    <w:rsid w:val="00240007"/>
    <w:rsid w:val="002423BB"/>
    <w:rsid w:val="00246554"/>
    <w:rsid w:val="0025403B"/>
    <w:rsid w:val="00257113"/>
    <w:rsid w:val="00262D25"/>
    <w:rsid w:val="002747F1"/>
    <w:rsid w:val="00280160"/>
    <w:rsid w:val="00285D97"/>
    <w:rsid w:val="0028640B"/>
    <w:rsid w:val="00293118"/>
    <w:rsid w:val="0029369A"/>
    <w:rsid w:val="002962A8"/>
    <w:rsid w:val="002A349B"/>
    <w:rsid w:val="002A39F3"/>
    <w:rsid w:val="002B53EF"/>
    <w:rsid w:val="002C5D16"/>
    <w:rsid w:val="002C774F"/>
    <w:rsid w:val="002D2040"/>
    <w:rsid w:val="002D21A8"/>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773"/>
    <w:rsid w:val="00465EA4"/>
    <w:rsid w:val="00472C6E"/>
    <w:rsid w:val="00485458"/>
    <w:rsid w:val="004912DE"/>
    <w:rsid w:val="00494EA2"/>
    <w:rsid w:val="004B0699"/>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C2EBC"/>
    <w:rsid w:val="006D43A1"/>
    <w:rsid w:val="006D6ACF"/>
    <w:rsid w:val="006E06C3"/>
    <w:rsid w:val="006E3012"/>
    <w:rsid w:val="006F7A48"/>
    <w:rsid w:val="00703EF0"/>
    <w:rsid w:val="007101E3"/>
    <w:rsid w:val="00710429"/>
    <w:rsid w:val="00715894"/>
    <w:rsid w:val="007162E0"/>
    <w:rsid w:val="00736B8D"/>
    <w:rsid w:val="00740C58"/>
    <w:rsid w:val="007472DF"/>
    <w:rsid w:val="00750DB1"/>
    <w:rsid w:val="00751D2D"/>
    <w:rsid w:val="00754C2A"/>
    <w:rsid w:val="00761EB0"/>
    <w:rsid w:val="00777591"/>
    <w:rsid w:val="00783D52"/>
    <w:rsid w:val="007952D0"/>
    <w:rsid w:val="0079632A"/>
    <w:rsid w:val="007A5202"/>
    <w:rsid w:val="007B147E"/>
    <w:rsid w:val="007C262C"/>
    <w:rsid w:val="007F2704"/>
    <w:rsid w:val="00810FA9"/>
    <w:rsid w:val="008179CE"/>
    <w:rsid w:val="00822BBD"/>
    <w:rsid w:val="008355A6"/>
    <w:rsid w:val="00835FF8"/>
    <w:rsid w:val="00840480"/>
    <w:rsid w:val="00842E5D"/>
    <w:rsid w:val="008525E4"/>
    <w:rsid w:val="00872DDD"/>
    <w:rsid w:val="0089710B"/>
    <w:rsid w:val="008A1242"/>
    <w:rsid w:val="008A3DA7"/>
    <w:rsid w:val="008A6AAF"/>
    <w:rsid w:val="008C06D3"/>
    <w:rsid w:val="008C37E6"/>
    <w:rsid w:val="008D0063"/>
    <w:rsid w:val="008D03C5"/>
    <w:rsid w:val="008D1487"/>
    <w:rsid w:val="008E0C54"/>
    <w:rsid w:val="008E3B42"/>
    <w:rsid w:val="008E62F0"/>
    <w:rsid w:val="00900669"/>
    <w:rsid w:val="009116FB"/>
    <w:rsid w:val="00911A26"/>
    <w:rsid w:val="00920987"/>
    <w:rsid w:val="009313A7"/>
    <w:rsid w:val="009428A9"/>
    <w:rsid w:val="00945BB8"/>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3C48"/>
    <w:rsid w:val="00AD4E4E"/>
    <w:rsid w:val="00AE06D7"/>
    <w:rsid w:val="00AF1B9F"/>
    <w:rsid w:val="00AF66A3"/>
    <w:rsid w:val="00AF6968"/>
    <w:rsid w:val="00B22CEB"/>
    <w:rsid w:val="00B43275"/>
    <w:rsid w:val="00B82621"/>
    <w:rsid w:val="00B8747E"/>
    <w:rsid w:val="00B9671F"/>
    <w:rsid w:val="00B97258"/>
    <w:rsid w:val="00BA0535"/>
    <w:rsid w:val="00BA6305"/>
    <w:rsid w:val="00BB5DFC"/>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7612C"/>
    <w:rsid w:val="00C82CA2"/>
    <w:rsid w:val="00C91652"/>
    <w:rsid w:val="00C965F6"/>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C136F"/>
    <w:rsid w:val="00EC1A6A"/>
    <w:rsid w:val="00EE70C4"/>
    <w:rsid w:val="00EF09E1"/>
    <w:rsid w:val="00F11610"/>
    <w:rsid w:val="00F13A76"/>
    <w:rsid w:val="00F14327"/>
    <w:rsid w:val="00F30519"/>
    <w:rsid w:val="00F43670"/>
    <w:rsid w:val="00F61CB9"/>
    <w:rsid w:val="00F70D34"/>
    <w:rsid w:val="00F92539"/>
    <w:rsid w:val="00F96A56"/>
    <w:rsid w:val="00FA3ED5"/>
    <w:rsid w:val="00FB1B4B"/>
    <w:rsid w:val="00FB20C5"/>
    <w:rsid w:val="00FB38EE"/>
    <w:rsid w:val="00FB48CC"/>
    <w:rsid w:val="00FD0729"/>
    <w:rsid w:val="00FD26CB"/>
    <w:rsid w:val="00FD4D3A"/>
    <w:rsid w:val="00FD58AC"/>
    <w:rsid w:val="00FE197E"/>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4FE20EE6"/>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tatjana.losick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342</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11</cp:revision>
  <cp:lastPrinted>2017-09-20T12:25:00Z</cp:lastPrinted>
  <dcterms:created xsi:type="dcterms:W3CDTF">2022-08-09T09:48:00Z</dcterms:created>
  <dcterms:modified xsi:type="dcterms:W3CDTF">2022-08-09T11:27:00Z</dcterms:modified>
</cp:coreProperties>
</file>